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435E" w:rsidRPr="00BE1F8A" w:rsidRDefault="009F1B38" w:rsidP="00BE1F8A">
      <w:pPr>
        <w:spacing w:line="600" w:lineRule="exact"/>
        <w:jc w:val="center"/>
        <w:rPr>
          <w:b/>
          <w:sz w:val="44"/>
          <w:szCs w:val="44"/>
        </w:rPr>
      </w:pPr>
      <w:r>
        <w:rPr>
          <w:rFonts w:hint="eastAsia"/>
          <w:b/>
          <w:sz w:val="44"/>
          <w:szCs w:val="44"/>
        </w:rPr>
        <w:t>案情分析报告要求及参考</w:t>
      </w:r>
      <w:r w:rsidR="00935863">
        <w:rPr>
          <w:rFonts w:hint="eastAsia"/>
          <w:b/>
          <w:sz w:val="44"/>
          <w:szCs w:val="44"/>
        </w:rPr>
        <w:t>格式</w:t>
      </w:r>
      <w:r>
        <w:rPr>
          <w:rFonts w:hint="eastAsia"/>
          <w:b/>
          <w:sz w:val="44"/>
          <w:szCs w:val="44"/>
        </w:rPr>
        <w:t>范例</w:t>
      </w:r>
    </w:p>
    <w:p w:rsidR="00BE1F8A" w:rsidRDefault="00BE1F8A" w:rsidP="00BE1F8A">
      <w:pPr>
        <w:spacing w:line="600" w:lineRule="exact"/>
        <w:ind w:firstLine="641"/>
        <w:rPr>
          <w:rFonts w:ascii="FangSong_GB2312"/>
          <w:sz w:val="32"/>
          <w:szCs w:val="32"/>
        </w:rPr>
      </w:pPr>
    </w:p>
    <w:p w:rsidR="00DA435E" w:rsidRDefault="00DA435E" w:rsidP="00BE1F8A">
      <w:pPr>
        <w:spacing w:line="600" w:lineRule="exact"/>
        <w:ind w:firstLine="641"/>
        <w:rPr>
          <w:rFonts w:ascii="FangSong_GB2312" w:eastAsia="FangSong_GB2312"/>
          <w:sz w:val="32"/>
          <w:szCs w:val="32"/>
        </w:rPr>
      </w:pPr>
      <w:r>
        <w:rPr>
          <w:rFonts w:ascii="FangSong_GB2312" w:eastAsia="FangSong_GB2312" w:hint="eastAsia"/>
          <w:sz w:val="32"/>
          <w:szCs w:val="32"/>
        </w:rPr>
        <w:t>为全面考察实习人员的实习经历和对法律专业知识的掌握、理解和运用，以及实习人员业务训练情况，经市律协实习与考核委员会研究议定，自2017年9月份起，申请律师执业人员</w:t>
      </w:r>
      <w:r w:rsidR="00935863">
        <w:rPr>
          <w:rFonts w:ascii="FangSong_GB2312" w:eastAsia="FangSong_GB2312" w:hint="eastAsia"/>
          <w:sz w:val="32"/>
          <w:szCs w:val="32"/>
        </w:rPr>
        <w:t>需</w:t>
      </w:r>
      <w:r>
        <w:rPr>
          <w:rFonts w:ascii="FangSong_GB2312" w:eastAsia="FangSong_GB2312" w:hint="eastAsia"/>
          <w:sz w:val="32"/>
          <w:szCs w:val="32"/>
        </w:rPr>
        <w:t>提交书面案情分析报告</w:t>
      </w:r>
      <w:r w:rsidR="00935863">
        <w:rPr>
          <w:rFonts w:ascii="FangSong_GB2312" w:eastAsia="FangSong_GB2312" w:hint="eastAsia"/>
          <w:sz w:val="32"/>
          <w:szCs w:val="32"/>
        </w:rPr>
        <w:t>，不再提交原实习考核模拟案例。</w:t>
      </w:r>
      <w:r>
        <w:rPr>
          <w:rFonts w:ascii="FangSong_GB2312" w:eastAsia="FangSong_GB2312" w:hint="eastAsia"/>
          <w:sz w:val="32"/>
          <w:szCs w:val="32"/>
        </w:rPr>
        <w:t>具体要求如下：</w:t>
      </w:r>
    </w:p>
    <w:p w:rsidR="00DA435E" w:rsidRPr="00DA435E" w:rsidRDefault="00DA435E" w:rsidP="00BE1F8A">
      <w:pPr>
        <w:spacing w:line="600" w:lineRule="exact"/>
        <w:ind w:firstLine="641"/>
        <w:rPr>
          <w:rFonts w:ascii="SimHei" w:eastAsia="SimHei" w:hAnsi="SimHei"/>
          <w:sz w:val="32"/>
          <w:szCs w:val="32"/>
        </w:rPr>
      </w:pPr>
      <w:r w:rsidRPr="00DA435E">
        <w:rPr>
          <w:rFonts w:ascii="SimHei" w:eastAsia="SimHei" w:hAnsi="SimHei" w:hint="eastAsia"/>
          <w:sz w:val="32"/>
          <w:szCs w:val="32"/>
        </w:rPr>
        <w:t>一、</w:t>
      </w:r>
      <w:r w:rsidR="00935863" w:rsidRPr="00935863">
        <w:rPr>
          <w:rFonts w:ascii="SimHei" w:eastAsia="SimHei" w:hAnsi="SimHei" w:hint="eastAsia"/>
          <w:sz w:val="32"/>
          <w:szCs w:val="32"/>
        </w:rPr>
        <w:t>具体写作要求</w:t>
      </w:r>
    </w:p>
    <w:p w:rsidR="009F1B38" w:rsidRDefault="00DA435E" w:rsidP="00BE1F8A">
      <w:pPr>
        <w:spacing w:line="600" w:lineRule="exact"/>
        <w:ind w:firstLine="641"/>
        <w:rPr>
          <w:rFonts w:ascii="FangSong_GB2312" w:eastAsia="FangSong_GB2312"/>
          <w:sz w:val="32"/>
          <w:szCs w:val="32"/>
        </w:rPr>
      </w:pPr>
      <w:r w:rsidRPr="00DA435E">
        <w:rPr>
          <w:rFonts w:ascii="FangSong_GB2312" w:eastAsia="FangSong_GB2312" w:hint="eastAsia"/>
          <w:sz w:val="32"/>
          <w:szCs w:val="32"/>
        </w:rPr>
        <w:t>所谓</w:t>
      </w:r>
      <w:r w:rsidR="00722002" w:rsidRPr="00DA435E">
        <w:rPr>
          <w:rFonts w:ascii="FangSong_GB2312" w:eastAsia="FangSong_GB2312" w:hint="eastAsia"/>
          <w:sz w:val="32"/>
          <w:szCs w:val="32"/>
        </w:rPr>
        <w:t>案情分析报告</w:t>
      </w:r>
      <w:r w:rsidRPr="00DA435E">
        <w:rPr>
          <w:rFonts w:ascii="FangSong_GB2312" w:eastAsia="FangSong_GB2312" w:hint="eastAsia"/>
          <w:sz w:val="32"/>
          <w:szCs w:val="32"/>
        </w:rPr>
        <w:t>通常</w:t>
      </w:r>
      <w:r w:rsidR="00722002" w:rsidRPr="00DA435E">
        <w:rPr>
          <w:rFonts w:ascii="FangSong_GB2312" w:eastAsia="FangSong_GB2312" w:hint="eastAsia"/>
          <w:sz w:val="32"/>
          <w:szCs w:val="32"/>
        </w:rPr>
        <w:t>是指律师根据法律的相关规定，针对案件的事实与当事人提供的证据分析案件以及可能会出现的若干种情形，以供当事人参考。</w:t>
      </w:r>
      <w:r w:rsidR="00935863">
        <w:rPr>
          <w:rFonts w:ascii="FangSong_GB2312" w:eastAsia="FangSong_GB2312" w:hint="eastAsia"/>
          <w:sz w:val="32"/>
          <w:szCs w:val="32"/>
        </w:rPr>
        <w:t>具体写</w:t>
      </w:r>
      <w:bookmarkStart w:id="0" w:name="_GoBack"/>
      <w:bookmarkEnd w:id="0"/>
      <w:r w:rsidR="00935863">
        <w:rPr>
          <w:rFonts w:ascii="FangSong_GB2312" w:eastAsia="FangSong_GB2312" w:hint="eastAsia"/>
          <w:sz w:val="32"/>
          <w:szCs w:val="32"/>
        </w:rPr>
        <w:t>作要求如下：</w:t>
      </w:r>
    </w:p>
    <w:p w:rsidR="00935863" w:rsidRPr="00545543" w:rsidRDefault="00545543" w:rsidP="00BE1F8A">
      <w:pPr>
        <w:spacing w:line="600" w:lineRule="exact"/>
        <w:ind w:firstLine="641"/>
        <w:rPr>
          <w:rFonts w:ascii="FangSong_GB2312" w:eastAsia="FangSong_GB2312"/>
          <w:sz w:val="32"/>
          <w:szCs w:val="32"/>
        </w:rPr>
      </w:pPr>
      <w:r w:rsidRPr="00545543">
        <w:rPr>
          <w:rFonts w:ascii="FangSong_GB2312" w:eastAsia="FangSong_GB2312" w:hint="eastAsia"/>
          <w:sz w:val="32"/>
          <w:szCs w:val="32"/>
        </w:rPr>
        <w:t>1．</w:t>
      </w:r>
      <w:r w:rsidR="00935863" w:rsidRPr="00545543">
        <w:rPr>
          <w:rFonts w:ascii="FangSong_GB2312" w:eastAsia="FangSong_GB2312" w:hint="eastAsia"/>
          <w:sz w:val="32"/>
          <w:szCs w:val="32"/>
        </w:rPr>
        <w:t>实习人员要结合实习期间参与代理案件为例，</w:t>
      </w:r>
      <w:r w:rsidRPr="00545543">
        <w:rPr>
          <w:rFonts w:ascii="FangSong_GB2312" w:eastAsia="FangSong_GB2312" w:hint="eastAsia"/>
          <w:sz w:val="32"/>
          <w:szCs w:val="32"/>
        </w:rPr>
        <w:t>按照《案情分析报告》格式要求完成</w:t>
      </w:r>
      <w:r w:rsidR="00534413">
        <w:rPr>
          <w:rFonts w:ascii="FangSong_GB2312" w:eastAsia="FangSong_GB2312" w:hint="eastAsia"/>
          <w:sz w:val="32"/>
          <w:szCs w:val="32"/>
        </w:rPr>
        <w:t>撰写</w:t>
      </w:r>
      <w:r w:rsidR="00B925B5">
        <w:rPr>
          <w:rFonts w:ascii="FangSong_GB2312" w:eastAsia="FangSong_GB2312" w:hint="eastAsia"/>
          <w:sz w:val="32"/>
          <w:szCs w:val="32"/>
        </w:rPr>
        <w:t>，格式内容</w:t>
      </w:r>
      <w:r w:rsidR="00443C93">
        <w:rPr>
          <w:rFonts w:ascii="FangSong_GB2312" w:eastAsia="FangSong_GB2312" w:hint="eastAsia"/>
          <w:sz w:val="32"/>
          <w:szCs w:val="32"/>
        </w:rPr>
        <w:t>要求</w:t>
      </w:r>
      <w:r w:rsidR="00B925B5">
        <w:rPr>
          <w:rFonts w:ascii="FangSong_GB2312" w:eastAsia="FangSong_GB2312" w:hint="eastAsia"/>
          <w:sz w:val="32"/>
          <w:szCs w:val="32"/>
        </w:rPr>
        <w:t>完整，</w:t>
      </w:r>
      <w:r w:rsidR="00443C93">
        <w:rPr>
          <w:rFonts w:ascii="FangSong_GB2312" w:eastAsia="FangSong_GB2312" w:hint="eastAsia"/>
          <w:sz w:val="32"/>
          <w:szCs w:val="32"/>
        </w:rPr>
        <w:t>根据案情需要可</w:t>
      </w:r>
      <w:r w:rsidR="00B925B5">
        <w:rPr>
          <w:rFonts w:ascii="FangSong_GB2312" w:eastAsia="FangSong_GB2312" w:hint="eastAsia"/>
          <w:sz w:val="32"/>
          <w:szCs w:val="32"/>
        </w:rPr>
        <w:t>增加内容；</w:t>
      </w:r>
    </w:p>
    <w:p w:rsidR="00545543" w:rsidRDefault="00545543" w:rsidP="00BE1F8A">
      <w:pPr>
        <w:spacing w:line="600" w:lineRule="exact"/>
        <w:ind w:firstLine="641"/>
        <w:rPr>
          <w:rFonts w:ascii="FangSong_GB2312" w:eastAsia="FangSong_GB2312"/>
          <w:sz w:val="32"/>
          <w:szCs w:val="32"/>
        </w:rPr>
      </w:pPr>
      <w:r w:rsidRPr="00545543">
        <w:rPr>
          <w:rFonts w:ascii="FangSong_GB2312" w:eastAsia="FangSong_GB2312" w:hint="eastAsia"/>
          <w:sz w:val="32"/>
          <w:szCs w:val="32"/>
        </w:rPr>
        <w:t>2</w:t>
      </w:r>
      <w:r w:rsidR="00B925B5" w:rsidRPr="00545543">
        <w:rPr>
          <w:rFonts w:ascii="FangSong_GB2312" w:eastAsia="FangSong_GB2312" w:hint="eastAsia"/>
          <w:sz w:val="32"/>
          <w:szCs w:val="32"/>
        </w:rPr>
        <w:t>.</w:t>
      </w:r>
      <w:r w:rsidR="00B925B5">
        <w:rPr>
          <w:rFonts w:ascii="FangSong_GB2312" w:eastAsia="FangSong_GB2312" w:hint="eastAsia"/>
          <w:sz w:val="32"/>
          <w:szCs w:val="32"/>
        </w:rPr>
        <w:t>案件争议焦点</w:t>
      </w:r>
      <w:r w:rsidR="00534413">
        <w:rPr>
          <w:rFonts w:ascii="FangSong_GB2312" w:eastAsia="FangSong_GB2312" w:hint="eastAsia"/>
          <w:sz w:val="32"/>
          <w:szCs w:val="32"/>
        </w:rPr>
        <w:t>归纳</w:t>
      </w:r>
      <w:r w:rsidR="00B925B5">
        <w:rPr>
          <w:rFonts w:ascii="FangSong_GB2312" w:eastAsia="FangSong_GB2312" w:hint="eastAsia"/>
          <w:sz w:val="32"/>
          <w:szCs w:val="32"/>
        </w:rPr>
        <w:t>准确，分析意见明确、具体，说理充分，</w:t>
      </w:r>
      <w:r w:rsidR="00534413">
        <w:rPr>
          <w:rFonts w:ascii="FangSong_GB2312" w:eastAsia="FangSong_GB2312" w:hint="eastAsia"/>
          <w:sz w:val="32"/>
          <w:szCs w:val="32"/>
        </w:rPr>
        <w:t>援引法律依据准确，逻辑性强。</w:t>
      </w:r>
    </w:p>
    <w:p w:rsidR="00534413" w:rsidRDefault="00534413" w:rsidP="00BE1F8A">
      <w:pPr>
        <w:spacing w:line="600" w:lineRule="exact"/>
        <w:ind w:firstLine="641"/>
        <w:rPr>
          <w:rFonts w:ascii="FangSong_GB2312" w:eastAsia="FangSong_GB2312"/>
          <w:sz w:val="32"/>
          <w:szCs w:val="32"/>
        </w:rPr>
      </w:pPr>
      <w:r>
        <w:rPr>
          <w:rFonts w:ascii="FangSong_GB2312" w:eastAsia="FangSong_GB2312" w:hint="eastAsia"/>
          <w:sz w:val="32"/>
          <w:szCs w:val="32"/>
        </w:rPr>
        <w:t>3.提交三份案情分析报告，每篇字数不少于2500字。</w:t>
      </w:r>
    </w:p>
    <w:p w:rsidR="00534413" w:rsidRDefault="00534413" w:rsidP="00BE1F8A">
      <w:pPr>
        <w:spacing w:line="600" w:lineRule="exact"/>
        <w:ind w:firstLine="641"/>
        <w:rPr>
          <w:rFonts w:ascii="FangSong_GB2312" w:eastAsia="FangSong_GB2312"/>
          <w:sz w:val="32"/>
          <w:szCs w:val="32"/>
        </w:rPr>
      </w:pPr>
      <w:r>
        <w:rPr>
          <w:rFonts w:ascii="FangSong_GB2312" w:eastAsia="FangSong_GB2312" w:hint="eastAsia"/>
          <w:sz w:val="32"/>
          <w:szCs w:val="32"/>
        </w:rPr>
        <w:t>案情分析报告作为实习人员申请律师执业本次考核重点内容，亦是实习人员面试环节执业技能考核的重中之重。希望申请律师执业人员能够引起重视，充分认识其重要性，精心准备，按要求提交符合要求的分析报告。</w:t>
      </w:r>
    </w:p>
    <w:p w:rsidR="00B733A6" w:rsidRDefault="00534413" w:rsidP="00BE1F8A">
      <w:pPr>
        <w:spacing w:line="600" w:lineRule="exact"/>
        <w:ind w:firstLine="641"/>
        <w:rPr>
          <w:rFonts w:ascii="SimHei" w:hAnsi="SimHei" w:hint="eastAsia"/>
          <w:sz w:val="32"/>
          <w:szCs w:val="32"/>
        </w:rPr>
      </w:pPr>
      <w:r w:rsidRPr="00534413">
        <w:rPr>
          <w:rFonts w:ascii="SimHei" w:eastAsia="SimHei" w:hAnsi="SimHei" w:hint="eastAsia"/>
          <w:sz w:val="32"/>
          <w:szCs w:val="32"/>
        </w:rPr>
        <w:t>二、参考格式范例</w:t>
      </w:r>
      <w:r>
        <w:rPr>
          <w:rFonts w:ascii="SimHei" w:eastAsia="SimHei" w:hAnsi="SimHei" w:hint="eastAsia"/>
          <w:sz w:val="32"/>
          <w:szCs w:val="32"/>
        </w:rPr>
        <w:t>（详见附件）</w:t>
      </w:r>
    </w:p>
    <w:p w:rsidR="00BE1F8A" w:rsidRDefault="00BE1F8A" w:rsidP="00BE1F8A">
      <w:pPr>
        <w:spacing w:line="600" w:lineRule="exact"/>
        <w:ind w:firstLine="641"/>
        <w:rPr>
          <w:rFonts w:ascii="SimHei" w:hAnsi="SimHei" w:hint="eastAsia"/>
          <w:sz w:val="32"/>
          <w:szCs w:val="32"/>
        </w:rPr>
      </w:pPr>
    </w:p>
    <w:p w:rsidR="00BE1F8A" w:rsidRPr="00BE1F8A" w:rsidRDefault="00BE1F8A" w:rsidP="00BE1F8A">
      <w:pPr>
        <w:spacing w:line="600" w:lineRule="exact"/>
        <w:ind w:firstLine="641"/>
        <w:rPr>
          <w:rFonts w:ascii="SimHei" w:hAnsi="SimHei" w:hint="eastAsia"/>
          <w:sz w:val="32"/>
          <w:szCs w:val="32"/>
        </w:rPr>
      </w:pPr>
    </w:p>
    <w:p w:rsidR="003035DA" w:rsidRPr="00C32135" w:rsidRDefault="001718D5" w:rsidP="00BE1F8A">
      <w:pPr>
        <w:spacing w:line="560" w:lineRule="exact"/>
        <w:jc w:val="center"/>
        <w:rPr>
          <w:b/>
          <w:sz w:val="44"/>
          <w:szCs w:val="44"/>
        </w:rPr>
      </w:pPr>
      <w:r w:rsidRPr="00C32135">
        <w:rPr>
          <w:rFonts w:hint="eastAsia"/>
          <w:b/>
          <w:sz w:val="44"/>
          <w:szCs w:val="44"/>
        </w:rPr>
        <w:lastRenderedPageBreak/>
        <w:t>原告</w:t>
      </w:r>
      <w:r w:rsidRPr="00C32135">
        <w:rPr>
          <w:rFonts w:hint="eastAsia"/>
          <w:b/>
          <w:sz w:val="44"/>
          <w:szCs w:val="44"/>
        </w:rPr>
        <w:t>xxx</w:t>
      </w:r>
      <w:r w:rsidRPr="00C32135">
        <w:rPr>
          <w:rFonts w:hint="eastAsia"/>
          <w:b/>
          <w:sz w:val="44"/>
          <w:szCs w:val="44"/>
        </w:rPr>
        <w:t>与被告</w:t>
      </w:r>
      <w:r w:rsidR="003035DA" w:rsidRPr="00C32135">
        <w:rPr>
          <w:rFonts w:hint="eastAsia"/>
          <w:b/>
          <w:sz w:val="44"/>
          <w:szCs w:val="44"/>
        </w:rPr>
        <w:t xml:space="preserve">xxx </w:t>
      </w:r>
      <w:r w:rsidR="003035DA" w:rsidRPr="00C32135">
        <w:rPr>
          <w:rFonts w:hint="eastAsia"/>
          <w:b/>
          <w:sz w:val="44"/>
          <w:szCs w:val="44"/>
        </w:rPr>
        <w:t>（案由）</w:t>
      </w:r>
      <w:r w:rsidRPr="00C32135">
        <w:rPr>
          <w:rFonts w:hint="eastAsia"/>
          <w:b/>
          <w:sz w:val="44"/>
          <w:szCs w:val="44"/>
        </w:rPr>
        <w:t>纠纷一案的</w:t>
      </w:r>
    </w:p>
    <w:p w:rsidR="001718D5" w:rsidRPr="00C32135" w:rsidRDefault="001718D5" w:rsidP="00BE1F8A">
      <w:pPr>
        <w:spacing w:line="560" w:lineRule="exact"/>
        <w:rPr>
          <w:b/>
          <w:sz w:val="44"/>
          <w:szCs w:val="44"/>
        </w:rPr>
      </w:pPr>
      <w:r w:rsidRPr="00C32135">
        <w:rPr>
          <w:rFonts w:hint="eastAsia"/>
          <w:b/>
          <w:sz w:val="44"/>
          <w:szCs w:val="44"/>
        </w:rPr>
        <w:t>案情分析报告</w:t>
      </w:r>
    </w:p>
    <w:p w:rsidR="001718D5" w:rsidRDefault="001718D5" w:rsidP="00BE1F8A">
      <w:pPr>
        <w:spacing w:line="560" w:lineRule="exact"/>
      </w:pPr>
    </w:p>
    <w:p w:rsidR="001718D5" w:rsidRPr="00B733A6" w:rsidRDefault="001718D5" w:rsidP="00BE1F8A">
      <w:pPr>
        <w:spacing w:line="560" w:lineRule="exact"/>
        <w:ind w:firstLineChars="200" w:firstLine="640"/>
        <w:rPr>
          <w:rFonts w:ascii="SimHei" w:eastAsia="SimHei" w:hAnsi="SimHei"/>
          <w:sz w:val="32"/>
          <w:szCs w:val="32"/>
        </w:rPr>
      </w:pPr>
      <w:r w:rsidRPr="00B733A6">
        <w:rPr>
          <w:rFonts w:ascii="SimHei" w:eastAsia="SimHei" w:hAnsi="SimHei" w:hint="eastAsia"/>
          <w:sz w:val="32"/>
          <w:szCs w:val="32"/>
        </w:rPr>
        <w:t>一、当事人基本情况</w:t>
      </w:r>
    </w:p>
    <w:p w:rsidR="001718D5" w:rsidRPr="001718D5" w:rsidRDefault="001718D5" w:rsidP="00BE1F8A">
      <w:pPr>
        <w:spacing w:line="560" w:lineRule="exact"/>
        <w:ind w:firstLineChars="200" w:firstLine="640"/>
        <w:rPr>
          <w:rFonts w:ascii="FangSong_GB2312" w:eastAsia="FangSong_GB2312"/>
          <w:sz w:val="32"/>
          <w:szCs w:val="32"/>
        </w:rPr>
      </w:pPr>
      <w:r w:rsidRPr="001718D5">
        <w:rPr>
          <w:rFonts w:ascii="FangSong_GB2312" w:eastAsia="FangSong_GB2312" w:hint="eastAsia"/>
          <w:sz w:val="32"/>
          <w:szCs w:val="32"/>
        </w:rPr>
        <w:t>原告：</w:t>
      </w:r>
    </w:p>
    <w:p w:rsidR="001718D5" w:rsidRPr="001718D5" w:rsidRDefault="001718D5" w:rsidP="00BE1F8A">
      <w:pPr>
        <w:spacing w:line="560" w:lineRule="exact"/>
        <w:ind w:firstLineChars="200" w:firstLine="640"/>
        <w:rPr>
          <w:rFonts w:ascii="FangSong_GB2312" w:eastAsia="FangSong_GB2312"/>
          <w:sz w:val="32"/>
          <w:szCs w:val="32"/>
        </w:rPr>
      </w:pPr>
      <w:r w:rsidRPr="001718D5">
        <w:rPr>
          <w:rFonts w:ascii="FangSong_GB2312" w:eastAsia="FangSong_GB2312" w:hint="eastAsia"/>
          <w:sz w:val="32"/>
          <w:szCs w:val="32"/>
        </w:rPr>
        <w:t>被告：</w:t>
      </w:r>
    </w:p>
    <w:p w:rsidR="004B1FB1" w:rsidRDefault="001718D5" w:rsidP="00BE1F8A">
      <w:pPr>
        <w:spacing w:line="560" w:lineRule="exact"/>
        <w:ind w:firstLineChars="200" w:firstLine="640"/>
        <w:rPr>
          <w:rFonts w:ascii="SimHei" w:hAnsi="SimHei" w:hint="eastAsia"/>
          <w:sz w:val="32"/>
          <w:szCs w:val="32"/>
        </w:rPr>
      </w:pPr>
      <w:r w:rsidRPr="00B733A6">
        <w:rPr>
          <w:rFonts w:ascii="SimHei" w:eastAsia="SimHei" w:hAnsi="SimHei" w:hint="eastAsia"/>
          <w:sz w:val="32"/>
          <w:szCs w:val="32"/>
        </w:rPr>
        <w:t>二、当事人的的诉讼请求、争议的事实及理由（诉状与答辩状）</w:t>
      </w:r>
    </w:p>
    <w:p w:rsidR="001718D5" w:rsidRPr="00BE1F8A" w:rsidRDefault="003035DA" w:rsidP="00BE1F8A">
      <w:pPr>
        <w:spacing w:line="560" w:lineRule="exact"/>
        <w:ind w:firstLineChars="200" w:firstLine="640"/>
        <w:rPr>
          <w:rFonts w:ascii="SimHei" w:eastAsia="SimHei" w:hAnsi="SimHei"/>
          <w:sz w:val="32"/>
          <w:szCs w:val="32"/>
        </w:rPr>
      </w:pPr>
      <w:r>
        <w:rPr>
          <w:rFonts w:ascii="FangSong_GB2312" w:eastAsia="FangSong_GB2312" w:hint="eastAsia"/>
          <w:sz w:val="32"/>
          <w:szCs w:val="32"/>
        </w:rPr>
        <w:t>……………</w:t>
      </w:r>
    </w:p>
    <w:p w:rsidR="001718D5" w:rsidRPr="00B733A6" w:rsidRDefault="001718D5" w:rsidP="00BE1F8A">
      <w:pPr>
        <w:spacing w:line="560" w:lineRule="exact"/>
        <w:ind w:firstLineChars="200" w:firstLine="640"/>
        <w:rPr>
          <w:rFonts w:ascii="SimHei" w:eastAsia="SimHei" w:hAnsi="SimHei"/>
          <w:sz w:val="32"/>
          <w:szCs w:val="32"/>
        </w:rPr>
      </w:pPr>
      <w:r w:rsidRPr="00B733A6">
        <w:rPr>
          <w:rFonts w:ascii="SimHei" w:eastAsia="SimHei" w:hAnsi="SimHei" w:hint="eastAsia"/>
          <w:sz w:val="32"/>
          <w:szCs w:val="32"/>
        </w:rPr>
        <w:t>三、事实与证据的分析与认定</w:t>
      </w:r>
    </w:p>
    <w:p w:rsidR="001718D5" w:rsidRPr="001718D5" w:rsidRDefault="001718D5" w:rsidP="00BE1F8A">
      <w:pPr>
        <w:spacing w:line="560" w:lineRule="exact"/>
        <w:ind w:firstLineChars="200" w:firstLine="640"/>
        <w:rPr>
          <w:rFonts w:ascii="FangSong_GB2312" w:eastAsia="FangSong_GB2312"/>
          <w:sz w:val="32"/>
          <w:szCs w:val="32"/>
        </w:rPr>
      </w:pPr>
      <w:r w:rsidRPr="00B733A6">
        <w:rPr>
          <w:rFonts w:ascii="KaiTi_GB2312" w:eastAsia="KaiTi_GB2312" w:hint="eastAsia"/>
          <w:sz w:val="32"/>
          <w:szCs w:val="32"/>
        </w:rPr>
        <w:t>（一）</w:t>
      </w:r>
      <w:r w:rsidR="003035DA" w:rsidRPr="00B733A6">
        <w:rPr>
          <w:rFonts w:ascii="KaiTi_GB2312" w:eastAsia="KaiTi_GB2312" w:hint="eastAsia"/>
          <w:sz w:val="32"/>
          <w:szCs w:val="32"/>
        </w:rPr>
        <w:t>本案的基本事实：</w:t>
      </w:r>
      <w:r w:rsidRPr="001718D5">
        <w:rPr>
          <w:rFonts w:ascii="FangSong_GB2312" w:eastAsia="FangSong_GB2312" w:hint="eastAsia"/>
          <w:sz w:val="32"/>
          <w:szCs w:val="32"/>
        </w:rPr>
        <w:t>依据诉状、答辩状和根据证据交换的结论，双方当事人对如下事实及相关证据没有异议，可以确认：</w:t>
      </w:r>
    </w:p>
    <w:p w:rsidR="001718D5" w:rsidRPr="00BE1F8A" w:rsidRDefault="003035DA" w:rsidP="00BE1F8A">
      <w:pPr>
        <w:spacing w:line="560" w:lineRule="exact"/>
        <w:ind w:firstLineChars="200" w:firstLine="640"/>
        <w:rPr>
          <w:rFonts w:ascii="FangSong_GB2312"/>
          <w:sz w:val="32"/>
          <w:szCs w:val="32"/>
        </w:rPr>
      </w:pPr>
      <w:r>
        <w:rPr>
          <w:rFonts w:ascii="FangSong_GB2312" w:eastAsia="FangSong_GB2312" w:hint="eastAsia"/>
          <w:sz w:val="32"/>
          <w:szCs w:val="32"/>
        </w:rPr>
        <w:t>……………</w:t>
      </w:r>
    </w:p>
    <w:p w:rsidR="001718D5" w:rsidRPr="00B733A6" w:rsidRDefault="001718D5" w:rsidP="00BE1F8A">
      <w:pPr>
        <w:spacing w:line="560" w:lineRule="exact"/>
        <w:ind w:firstLineChars="200" w:firstLine="640"/>
        <w:rPr>
          <w:rFonts w:ascii="KaiTi_GB2312" w:eastAsia="KaiTi_GB2312"/>
          <w:sz w:val="32"/>
          <w:szCs w:val="32"/>
        </w:rPr>
      </w:pPr>
      <w:r w:rsidRPr="00B733A6">
        <w:rPr>
          <w:rFonts w:ascii="KaiTi_GB2312" w:eastAsia="KaiTi_GB2312" w:hint="eastAsia"/>
          <w:sz w:val="32"/>
          <w:szCs w:val="32"/>
        </w:rPr>
        <w:t>（二）本案争议的焦点总结及具体分析意见</w:t>
      </w:r>
    </w:p>
    <w:p w:rsidR="001718D5" w:rsidRPr="001718D5" w:rsidRDefault="001718D5" w:rsidP="00BE1F8A">
      <w:pPr>
        <w:spacing w:line="560" w:lineRule="exact"/>
        <w:ind w:firstLineChars="200" w:firstLine="640"/>
        <w:rPr>
          <w:rFonts w:ascii="FangSong_GB2312" w:eastAsia="FangSong_GB2312"/>
          <w:sz w:val="32"/>
          <w:szCs w:val="32"/>
        </w:rPr>
      </w:pPr>
      <w:r w:rsidRPr="001718D5">
        <w:rPr>
          <w:rFonts w:ascii="FangSong_GB2312" w:eastAsia="FangSong_GB2312" w:hint="eastAsia"/>
          <w:sz w:val="32"/>
          <w:szCs w:val="32"/>
        </w:rPr>
        <w:t>结合本案案情，通过对原告诉求及被告抗辩意见的整理，本案的争议焦点：其一，         其二，         。针对本案争议焦点提出如下分析意见：</w:t>
      </w:r>
    </w:p>
    <w:p w:rsidR="001718D5" w:rsidRPr="001718D5" w:rsidRDefault="001718D5" w:rsidP="00BE1F8A">
      <w:pPr>
        <w:spacing w:line="560" w:lineRule="exact"/>
        <w:ind w:firstLineChars="200" w:firstLine="640"/>
        <w:rPr>
          <w:rFonts w:ascii="FangSong_GB2312" w:eastAsia="FangSong_GB2312"/>
          <w:sz w:val="32"/>
          <w:szCs w:val="32"/>
        </w:rPr>
      </w:pPr>
      <w:r w:rsidRPr="001718D5">
        <w:rPr>
          <w:rFonts w:ascii="FangSong_GB2312" w:eastAsia="FangSong_GB2312" w:hint="eastAsia"/>
          <w:sz w:val="32"/>
          <w:szCs w:val="32"/>
        </w:rPr>
        <w:t>1.具体分析</w:t>
      </w:r>
      <w:r w:rsidR="003035DA">
        <w:rPr>
          <w:rFonts w:ascii="FangSong_GB2312" w:eastAsia="FangSong_GB2312" w:hint="eastAsia"/>
          <w:sz w:val="32"/>
          <w:szCs w:val="32"/>
        </w:rPr>
        <w:t>……………</w:t>
      </w:r>
    </w:p>
    <w:p w:rsidR="00B733A6" w:rsidRPr="00BE1F8A" w:rsidRDefault="001718D5" w:rsidP="00BE1F8A">
      <w:pPr>
        <w:spacing w:line="560" w:lineRule="exact"/>
        <w:ind w:firstLineChars="200" w:firstLine="640"/>
        <w:rPr>
          <w:rFonts w:ascii="FangSong_GB2312"/>
          <w:sz w:val="32"/>
          <w:szCs w:val="32"/>
        </w:rPr>
      </w:pPr>
      <w:r w:rsidRPr="001718D5">
        <w:rPr>
          <w:rFonts w:ascii="FangSong_GB2312" w:eastAsia="FangSong_GB2312" w:hint="eastAsia"/>
          <w:sz w:val="32"/>
          <w:szCs w:val="32"/>
        </w:rPr>
        <w:t>2.具体分析</w:t>
      </w:r>
      <w:r w:rsidR="003035DA">
        <w:rPr>
          <w:rFonts w:ascii="FangSong_GB2312" w:eastAsia="FangSong_GB2312" w:hint="eastAsia"/>
          <w:sz w:val="32"/>
          <w:szCs w:val="32"/>
        </w:rPr>
        <w:t>……………</w:t>
      </w:r>
    </w:p>
    <w:p w:rsidR="001718D5" w:rsidRPr="00B733A6" w:rsidRDefault="003035DA" w:rsidP="00BE1F8A">
      <w:pPr>
        <w:spacing w:line="560" w:lineRule="exact"/>
        <w:ind w:firstLineChars="200" w:firstLine="640"/>
        <w:rPr>
          <w:rFonts w:ascii="SimHei" w:eastAsia="SimHei" w:hAnsi="SimHei"/>
          <w:sz w:val="32"/>
          <w:szCs w:val="32"/>
        </w:rPr>
      </w:pPr>
      <w:r w:rsidRPr="00B733A6">
        <w:rPr>
          <w:rFonts w:ascii="SimHei" w:eastAsia="SimHei" w:hAnsi="SimHei"/>
          <w:sz w:val="32"/>
          <w:szCs w:val="32"/>
        </w:rPr>
        <w:t>四</w:t>
      </w:r>
      <w:r w:rsidR="001718D5" w:rsidRPr="00B733A6">
        <w:rPr>
          <w:rFonts w:ascii="SimHei" w:eastAsia="SimHei" w:hAnsi="SimHei" w:hint="eastAsia"/>
          <w:sz w:val="32"/>
          <w:szCs w:val="32"/>
        </w:rPr>
        <w:t>、代理意见概要</w:t>
      </w:r>
    </w:p>
    <w:p w:rsidR="001718D5" w:rsidRDefault="003035DA" w:rsidP="00BE1F8A">
      <w:pPr>
        <w:spacing w:line="560" w:lineRule="exact"/>
        <w:ind w:firstLineChars="200" w:firstLine="640"/>
        <w:rPr>
          <w:rFonts w:ascii="FangSong_GB2312" w:eastAsia="FangSong_GB2312"/>
          <w:sz w:val="32"/>
          <w:szCs w:val="32"/>
        </w:rPr>
      </w:pPr>
      <w:r>
        <w:rPr>
          <w:rFonts w:ascii="FangSong_GB2312" w:eastAsia="FangSong_GB2312" w:hint="eastAsia"/>
          <w:sz w:val="32"/>
          <w:szCs w:val="32"/>
        </w:rPr>
        <w:t>……………</w:t>
      </w:r>
    </w:p>
    <w:p w:rsidR="003035DA" w:rsidRPr="00B733A6" w:rsidRDefault="003035DA" w:rsidP="00BE1F8A">
      <w:pPr>
        <w:spacing w:line="560" w:lineRule="exact"/>
        <w:ind w:firstLineChars="200" w:firstLine="640"/>
        <w:rPr>
          <w:rFonts w:ascii="SimHei" w:eastAsia="SimHei" w:hAnsi="SimHei"/>
          <w:sz w:val="32"/>
          <w:szCs w:val="32"/>
        </w:rPr>
      </w:pPr>
      <w:r w:rsidRPr="00B733A6">
        <w:rPr>
          <w:rFonts w:ascii="SimHei" w:eastAsia="SimHei" w:hAnsi="SimHei"/>
          <w:sz w:val="32"/>
          <w:szCs w:val="32"/>
        </w:rPr>
        <w:t>五</w:t>
      </w:r>
      <w:r w:rsidRPr="00B733A6">
        <w:rPr>
          <w:rFonts w:ascii="SimHei" w:eastAsia="SimHei" w:hAnsi="SimHei" w:hint="eastAsia"/>
          <w:sz w:val="32"/>
          <w:szCs w:val="32"/>
        </w:rPr>
        <w:t>、</w:t>
      </w:r>
      <w:r w:rsidRPr="00B733A6">
        <w:rPr>
          <w:rFonts w:ascii="SimHei" w:eastAsia="SimHei" w:hAnsi="SimHei"/>
          <w:sz w:val="32"/>
          <w:szCs w:val="32"/>
        </w:rPr>
        <w:t>本案</w:t>
      </w:r>
      <w:r w:rsidRPr="00B733A6">
        <w:rPr>
          <w:rFonts w:ascii="SimHei" w:eastAsia="SimHei" w:hAnsi="SimHei" w:hint="eastAsia"/>
          <w:sz w:val="32"/>
          <w:szCs w:val="32"/>
        </w:rPr>
        <w:t>需要说明的问题（</w:t>
      </w:r>
      <w:r w:rsidRPr="00B733A6">
        <w:rPr>
          <w:rFonts w:ascii="SimHei" w:eastAsia="SimHei" w:hAnsi="SimHei"/>
          <w:sz w:val="32"/>
          <w:szCs w:val="32"/>
        </w:rPr>
        <w:t>例如</w:t>
      </w:r>
      <w:r w:rsidRPr="00B733A6">
        <w:rPr>
          <w:rFonts w:ascii="SimHei" w:eastAsia="SimHei" w:hAnsi="SimHei" w:hint="eastAsia"/>
          <w:sz w:val="32"/>
          <w:szCs w:val="32"/>
        </w:rPr>
        <w:t>本案中一些瑕疵问题</w:t>
      </w:r>
      <w:r w:rsidR="00C32135" w:rsidRPr="00B733A6">
        <w:rPr>
          <w:rFonts w:ascii="SimHei" w:eastAsia="SimHei" w:hAnsi="SimHei"/>
          <w:sz w:val="32"/>
          <w:szCs w:val="32"/>
        </w:rPr>
        <w:t>等</w:t>
      </w:r>
      <w:r w:rsidRPr="00B733A6">
        <w:rPr>
          <w:rFonts w:ascii="SimHei" w:eastAsia="SimHei" w:hAnsi="SimHei" w:hint="eastAsia"/>
          <w:sz w:val="32"/>
          <w:szCs w:val="32"/>
        </w:rPr>
        <w:t>）</w:t>
      </w:r>
    </w:p>
    <w:p w:rsidR="00B733A6" w:rsidRPr="00BE1F8A" w:rsidRDefault="003035DA" w:rsidP="00BE1F8A">
      <w:pPr>
        <w:spacing w:line="560" w:lineRule="exact"/>
        <w:ind w:firstLineChars="200" w:firstLine="640"/>
        <w:rPr>
          <w:rFonts w:ascii="FangSong_GB2312"/>
          <w:sz w:val="32"/>
          <w:szCs w:val="32"/>
        </w:rPr>
      </w:pPr>
      <w:r>
        <w:rPr>
          <w:rFonts w:ascii="FangSong_GB2312" w:eastAsia="FangSong_GB2312" w:hint="eastAsia"/>
          <w:sz w:val="32"/>
          <w:szCs w:val="32"/>
        </w:rPr>
        <w:t>……………</w:t>
      </w:r>
    </w:p>
    <w:p w:rsidR="001718D5" w:rsidRPr="001718D5" w:rsidRDefault="001718D5" w:rsidP="00BE1F8A">
      <w:pPr>
        <w:spacing w:line="560" w:lineRule="exact"/>
        <w:ind w:firstLineChars="200" w:firstLine="640"/>
        <w:rPr>
          <w:rFonts w:ascii="FangSong_GB2312" w:eastAsia="FangSong_GB2312"/>
          <w:sz w:val="32"/>
          <w:szCs w:val="32"/>
        </w:rPr>
      </w:pPr>
      <w:r w:rsidRPr="001718D5">
        <w:rPr>
          <w:rFonts w:ascii="FangSong_GB2312" w:eastAsia="FangSong_GB2312" w:hint="eastAsia"/>
          <w:sz w:val="32"/>
          <w:szCs w:val="32"/>
        </w:rPr>
        <w:t xml:space="preserve">                        指导律师：</w:t>
      </w:r>
    </w:p>
    <w:p w:rsidR="001718D5" w:rsidRPr="001718D5" w:rsidRDefault="001718D5" w:rsidP="00BE1F8A">
      <w:pPr>
        <w:spacing w:line="560" w:lineRule="exact"/>
        <w:ind w:firstLineChars="200" w:firstLine="640"/>
        <w:rPr>
          <w:rFonts w:ascii="FangSong_GB2312" w:eastAsia="FangSong_GB2312"/>
          <w:sz w:val="32"/>
          <w:szCs w:val="32"/>
        </w:rPr>
      </w:pPr>
      <w:r w:rsidRPr="001718D5">
        <w:rPr>
          <w:rFonts w:ascii="FangSong_GB2312" w:eastAsia="FangSong_GB2312" w:hint="eastAsia"/>
          <w:sz w:val="32"/>
          <w:szCs w:val="32"/>
        </w:rPr>
        <w:t xml:space="preserve">                        实习律师：</w:t>
      </w:r>
    </w:p>
    <w:p w:rsidR="00CB460F" w:rsidRPr="001718D5" w:rsidRDefault="001718D5" w:rsidP="00BE1F8A">
      <w:pPr>
        <w:spacing w:line="560" w:lineRule="exact"/>
        <w:ind w:firstLineChars="200" w:firstLine="640"/>
        <w:rPr>
          <w:rFonts w:ascii="FangSong_GB2312" w:eastAsia="FangSong_GB2312"/>
          <w:sz w:val="32"/>
          <w:szCs w:val="32"/>
        </w:rPr>
      </w:pPr>
      <w:r w:rsidRPr="001718D5">
        <w:rPr>
          <w:rFonts w:ascii="FangSong_GB2312" w:eastAsia="FangSong_GB2312" w:hint="eastAsia"/>
          <w:sz w:val="32"/>
          <w:szCs w:val="32"/>
        </w:rPr>
        <w:t xml:space="preserve">  </w:t>
      </w:r>
      <w:r w:rsidR="00C35AB9">
        <w:rPr>
          <w:rFonts w:asciiTheme="minorEastAsia" w:hAnsiTheme="minorEastAsia" w:hint="eastAsia"/>
          <w:sz w:val="32"/>
          <w:szCs w:val="32"/>
        </w:rPr>
        <w:t xml:space="preserve">   </w:t>
      </w:r>
      <w:r w:rsidR="00BE1F8A">
        <w:rPr>
          <w:rFonts w:asciiTheme="minorEastAsia" w:hAnsiTheme="minorEastAsia" w:hint="eastAsia"/>
          <w:sz w:val="32"/>
          <w:szCs w:val="32"/>
        </w:rPr>
        <w:t xml:space="preserve">                              </w:t>
      </w:r>
      <w:r w:rsidR="00C35AB9">
        <w:rPr>
          <w:rFonts w:asciiTheme="minorEastAsia" w:hAnsiTheme="minorEastAsia" w:hint="eastAsia"/>
          <w:sz w:val="32"/>
          <w:szCs w:val="32"/>
        </w:rPr>
        <w:t xml:space="preserve">  </w:t>
      </w:r>
      <w:r w:rsidRPr="001718D5">
        <w:rPr>
          <w:rFonts w:ascii="FangSong_GB2312" w:eastAsia="FangSong_GB2312" w:hint="eastAsia"/>
          <w:sz w:val="32"/>
          <w:szCs w:val="32"/>
        </w:rPr>
        <w:t>年</w:t>
      </w:r>
      <w:r w:rsidR="00BE1F8A">
        <w:rPr>
          <w:rFonts w:asciiTheme="minorEastAsia" w:hAnsiTheme="minorEastAsia" w:hint="eastAsia"/>
          <w:sz w:val="32"/>
          <w:szCs w:val="32"/>
        </w:rPr>
        <w:t xml:space="preserve">  </w:t>
      </w:r>
      <w:r w:rsidRPr="001718D5">
        <w:rPr>
          <w:rFonts w:ascii="FangSong_GB2312" w:eastAsia="FangSong_GB2312" w:hint="eastAsia"/>
          <w:sz w:val="32"/>
          <w:szCs w:val="32"/>
        </w:rPr>
        <w:t xml:space="preserve">  月 </w:t>
      </w:r>
      <w:r w:rsidR="00BE1F8A">
        <w:rPr>
          <w:rFonts w:asciiTheme="minorEastAsia" w:hAnsiTheme="minorEastAsia" w:hint="eastAsia"/>
          <w:sz w:val="32"/>
          <w:szCs w:val="32"/>
        </w:rPr>
        <w:t xml:space="preserve">  </w:t>
      </w:r>
      <w:r w:rsidRPr="001718D5">
        <w:rPr>
          <w:rFonts w:ascii="FangSong_GB2312" w:eastAsia="FangSong_GB2312" w:hint="eastAsia"/>
          <w:sz w:val="32"/>
          <w:szCs w:val="32"/>
        </w:rPr>
        <w:t xml:space="preserve"> 日</w:t>
      </w:r>
    </w:p>
    <w:sectPr w:rsidR="00CB460F" w:rsidRPr="001718D5" w:rsidSect="004B1FB1">
      <w:pgSz w:w="11900" w:h="16840"/>
      <w:pgMar w:top="1276" w:right="1418" w:bottom="993" w:left="1418" w:header="851" w:footer="992" w:gutter="0"/>
      <w:cols w:space="425"/>
      <w:docGrid w:type="lines"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7533" w:rsidRDefault="00577533" w:rsidP="0049402F">
      <w:r>
        <w:separator/>
      </w:r>
    </w:p>
  </w:endnote>
  <w:endnote w:type="continuationSeparator" w:id="1">
    <w:p w:rsidR="00577533" w:rsidRDefault="00577533" w:rsidP="0049402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FangSong_GB2312">
    <w:panose1 w:val="02010609060101010101"/>
    <w:charset w:val="86"/>
    <w:family w:val="modern"/>
    <w:pitch w:val="fixed"/>
    <w:sig w:usb0="00000003" w:usb1="080E0000" w:usb2="00000010" w:usb3="00000000" w:csb0="00040001" w:csb1="00000000"/>
  </w:font>
  <w:font w:name="SimHei">
    <w:altName w:val="Times New Roman"/>
    <w:panose1 w:val="00000000000000000000"/>
    <w:charset w:val="00"/>
    <w:family w:val="roman"/>
    <w:notTrueType/>
    <w:pitch w:val="default"/>
    <w:sig w:usb0="00000000" w:usb1="00000000" w:usb2="00000000" w:usb3="00000000" w:csb0="00000000" w:csb1="00000000"/>
  </w:font>
  <w:font w:name="KaiTi_GB2312">
    <w:panose1 w:val="00000000000000000000"/>
    <w:charset w:val="00"/>
    <w:family w:val="roman"/>
    <w:notTrueType/>
    <w:pitch w:val="default"/>
    <w:sig w:usb0="00000000" w:usb1="00000000" w:usb2="00000000" w:usb3="00000000" w:csb0="00000000" w:csb1="00000000"/>
  </w:font>
  <w:font w:name="Calibri Light">
    <w:altName w:val="Arial"/>
    <w:charset w:val="00"/>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7533" w:rsidRDefault="00577533" w:rsidP="0049402F">
      <w:r>
        <w:separator/>
      </w:r>
    </w:p>
  </w:footnote>
  <w:footnote w:type="continuationSeparator" w:id="1">
    <w:p w:rsidR="00577533" w:rsidRDefault="00577533" w:rsidP="0049402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7C7C64"/>
    <w:multiLevelType w:val="hybridMultilevel"/>
    <w:tmpl w:val="5504FD04"/>
    <w:lvl w:ilvl="0" w:tplc="E4E4A6A4">
      <w:start w:val="1"/>
      <w:numFmt w:val="decimal"/>
      <w:lvlText w:val="%1．"/>
      <w:lvlJc w:val="left"/>
      <w:pPr>
        <w:ind w:left="1361" w:hanging="720"/>
      </w:pPr>
      <w:rPr>
        <w:rFonts w:hint="eastAsia"/>
      </w:rPr>
    </w:lvl>
    <w:lvl w:ilvl="1" w:tplc="04090019" w:tentative="1">
      <w:start w:val="1"/>
      <w:numFmt w:val="lowerLetter"/>
      <w:lvlText w:val="%2)"/>
      <w:lvlJc w:val="left"/>
      <w:pPr>
        <w:ind w:left="1601" w:hanging="480"/>
      </w:pPr>
    </w:lvl>
    <w:lvl w:ilvl="2" w:tplc="0409001B" w:tentative="1">
      <w:start w:val="1"/>
      <w:numFmt w:val="lowerRoman"/>
      <w:lvlText w:val="%3."/>
      <w:lvlJc w:val="right"/>
      <w:pPr>
        <w:ind w:left="2081" w:hanging="480"/>
      </w:pPr>
    </w:lvl>
    <w:lvl w:ilvl="3" w:tplc="0409000F" w:tentative="1">
      <w:start w:val="1"/>
      <w:numFmt w:val="decimal"/>
      <w:lvlText w:val="%4."/>
      <w:lvlJc w:val="left"/>
      <w:pPr>
        <w:ind w:left="2561" w:hanging="480"/>
      </w:pPr>
    </w:lvl>
    <w:lvl w:ilvl="4" w:tplc="04090019" w:tentative="1">
      <w:start w:val="1"/>
      <w:numFmt w:val="lowerLetter"/>
      <w:lvlText w:val="%5)"/>
      <w:lvlJc w:val="left"/>
      <w:pPr>
        <w:ind w:left="3041" w:hanging="480"/>
      </w:pPr>
    </w:lvl>
    <w:lvl w:ilvl="5" w:tplc="0409001B" w:tentative="1">
      <w:start w:val="1"/>
      <w:numFmt w:val="lowerRoman"/>
      <w:lvlText w:val="%6."/>
      <w:lvlJc w:val="right"/>
      <w:pPr>
        <w:ind w:left="3521" w:hanging="480"/>
      </w:pPr>
    </w:lvl>
    <w:lvl w:ilvl="6" w:tplc="0409000F" w:tentative="1">
      <w:start w:val="1"/>
      <w:numFmt w:val="decimal"/>
      <w:lvlText w:val="%7."/>
      <w:lvlJc w:val="left"/>
      <w:pPr>
        <w:ind w:left="4001" w:hanging="480"/>
      </w:pPr>
    </w:lvl>
    <w:lvl w:ilvl="7" w:tplc="04090019" w:tentative="1">
      <w:start w:val="1"/>
      <w:numFmt w:val="lowerLetter"/>
      <w:lvlText w:val="%8)"/>
      <w:lvlJc w:val="left"/>
      <w:pPr>
        <w:ind w:left="4481" w:hanging="480"/>
      </w:pPr>
    </w:lvl>
    <w:lvl w:ilvl="8" w:tplc="0409001B" w:tentative="1">
      <w:start w:val="1"/>
      <w:numFmt w:val="lowerRoman"/>
      <w:lvlText w:val="%9."/>
      <w:lvlJc w:val="right"/>
      <w:pPr>
        <w:ind w:left="4961" w:hanging="480"/>
      </w:pPr>
    </w:lvl>
  </w:abstractNum>
  <w:abstractNum w:abstractNumId="1">
    <w:nsid w:val="292F17D1"/>
    <w:multiLevelType w:val="hybridMultilevel"/>
    <w:tmpl w:val="C6ECD56E"/>
    <w:lvl w:ilvl="0" w:tplc="53123BB4">
      <w:start w:val="1"/>
      <w:numFmt w:val="japaneseCounting"/>
      <w:lvlText w:val="%1、"/>
      <w:lvlJc w:val="left"/>
      <w:pPr>
        <w:ind w:left="1361" w:hanging="720"/>
      </w:pPr>
      <w:rPr>
        <w:rFonts w:hint="eastAsia"/>
      </w:rPr>
    </w:lvl>
    <w:lvl w:ilvl="1" w:tplc="04090019" w:tentative="1">
      <w:start w:val="1"/>
      <w:numFmt w:val="lowerLetter"/>
      <w:lvlText w:val="%2)"/>
      <w:lvlJc w:val="left"/>
      <w:pPr>
        <w:ind w:left="1601" w:hanging="480"/>
      </w:pPr>
    </w:lvl>
    <w:lvl w:ilvl="2" w:tplc="0409001B" w:tentative="1">
      <w:start w:val="1"/>
      <w:numFmt w:val="lowerRoman"/>
      <w:lvlText w:val="%3."/>
      <w:lvlJc w:val="right"/>
      <w:pPr>
        <w:ind w:left="2081" w:hanging="480"/>
      </w:pPr>
    </w:lvl>
    <w:lvl w:ilvl="3" w:tplc="0409000F" w:tentative="1">
      <w:start w:val="1"/>
      <w:numFmt w:val="decimal"/>
      <w:lvlText w:val="%4."/>
      <w:lvlJc w:val="left"/>
      <w:pPr>
        <w:ind w:left="2561" w:hanging="480"/>
      </w:pPr>
    </w:lvl>
    <w:lvl w:ilvl="4" w:tplc="04090019" w:tentative="1">
      <w:start w:val="1"/>
      <w:numFmt w:val="lowerLetter"/>
      <w:lvlText w:val="%5)"/>
      <w:lvlJc w:val="left"/>
      <w:pPr>
        <w:ind w:left="3041" w:hanging="480"/>
      </w:pPr>
    </w:lvl>
    <w:lvl w:ilvl="5" w:tplc="0409001B" w:tentative="1">
      <w:start w:val="1"/>
      <w:numFmt w:val="lowerRoman"/>
      <w:lvlText w:val="%6."/>
      <w:lvlJc w:val="right"/>
      <w:pPr>
        <w:ind w:left="3521" w:hanging="480"/>
      </w:pPr>
    </w:lvl>
    <w:lvl w:ilvl="6" w:tplc="0409000F" w:tentative="1">
      <w:start w:val="1"/>
      <w:numFmt w:val="decimal"/>
      <w:lvlText w:val="%7."/>
      <w:lvlJc w:val="left"/>
      <w:pPr>
        <w:ind w:left="4001" w:hanging="480"/>
      </w:pPr>
    </w:lvl>
    <w:lvl w:ilvl="7" w:tplc="04090019" w:tentative="1">
      <w:start w:val="1"/>
      <w:numFmt w:val="lowerLetter"/>
      <w:lvlText w:val="%8)"/>
      <w:lvlJc w:val="left"/>
      <w:pPr>
        <w:ind w:left="4481" w:hanging="480"/>
      </w:pPr>
    </w:lvl>
    <w:lvl w:ilvl="8" w:tplc="0409001B" w:tentative="1">
      <w:start w:val="1"/>
      <w:numFmt w:val="lowerRoman"/>
      <w:lvlText w:val="%9."/>
      <w:lvlJc w:val="right"/>
      <w:pPr>
        <w:ind w:left="4961" w:hanging="4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20"/>
  <w:drawingGridVerticalSpacing w:val="163"/>
  <w:displayHorizontalDrawingGridEvery w:val="2"/>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18D5"/>
    <w:rsid w:val="001718D5"/>
    <w:rsid w:val="001A3FC2"/>
    <w:rsid w:val="0023186D"/>
    <w:rsid w:val="00303459"/>
    <w:rsid w:val="003035DA"/>
    <w:rsid w:val="003979A2"/>
    <w:rsid w:val="00443C93"/>
    <w:rsid w:val="00462758"/>
    <w:rsid w:val="0049402F"/>
    <w:rsid w:val="004B1FB1"/>
    <w:rsid w:val="00534413"/>
    <w:rsid w:val="00545543"/>
    <w:rsid w:val="00577533"/>
    <w:rsid w:val="00722002"/>
    <w:rsid w:val="00744940"/>
    <w:rsid w:val="00785D14"/>
    <w:rsid w:val="00935863"/>
    <w:rsid w:val="009465E9"/>
    <w:rsid w:val="009F1B38"/>
    <w:rsid w:val="00B733A6"/>
    <w:rsid w:val="00B925B5"/>
    <w:rsid w:val="00BE1F8A"/>
    <w:rsid w:val="00C32135"/>
    <w:rsid w:val="00C35AB9"/>
    <w:rsid w:val="00C60A25"/>
    <w:rsid w:val="00CA23F7"/>
    <w:rsid w:val="00CB2798"/>
    <w:rsid w:val="00CB460F"/>
    <w:rsid w:val="00D23A38"/>
    <w:rsid w:val="00DA435E"/>
    <w:rsid w:val="00E36DD2"/>
    <w:rsid w:val="00E80905"/>
    <w:rsid w:val="00EB185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79A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A435E"/>
    <w:pPr>
      <w:ind w:firstLineChars="200" w:firstLine="420"/>
    </w:pPr>
  </w:style>
  <w:style w:type="paragraph" w:styleId="a4">
    <w:name w:val="header"/>
    <w:basedOn w:val="a"/>
    <w:link w:val="Char"/>
    <w:uiPriority w:val="99"/>
    <w:semiHidden/>
    <w:unhideWhenUsed/>
    <w:rsid w:val="0049402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49402F"/>
    <w:rPr>
      <w:sz w:val="18"/>
      <w:szCs w:val="18"/>
    </w:rPr>
  </w:style>
  <w:style w:type="paragraph" w:styleId="a5">
    <w:name w:val="footer"/>
    <w:basedOn w:val="a"/>
    <w:link w:val="Char0"/>
    <w:uiPriority w:val="99"/>
    <w:semiHidden/>
    <w:unhideWhenUsed/>
    <w:rsid w:val="0049402F"/>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49402F"/>
    <w:rPr>
      <w:sz w:val="18"/>
      <w:szCs w:val="18"/>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2</Pages>
  <Words>134</Words>
  <Characters>764</Characters>
  <Application>Microsoft Office Word</Application>
  <DocSecurity>0</DocSecurity>
  <Lines>6</Lines>
  <Paragraphs>1</Paragraphs>
  <ScaleCrop>false</ScaleCrop>
  <HeadingPairs>
    <vt:vector size="2" baseType="variant">
      <vt:variant>
        <vt:lpstr>标题</vt:lpstr>
      </vt:variant>
      <vt:variant>
        <vt:i4>1</vt:i4>
      </vt:variant>
    </vt:vector>
  </HeadingPairs>
  <TitlesOfParts>
    <vt:vector size="1" baseType="lpstr">
      <vt:lpstr/>
    </vt:vector>
  </TitlesOfParts>
  <Company/>
  <LinksUpToDate>false</LinksUpToDate>
  <CharactersWithSpaces>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用户</dc:creator>
  <cp:keywords/>
  <dc:description/>
  <cp:lastModifiedBy>Lenovo</cp:lastModifiedBy>
  <cp:revision>20</cp:revision>
  <dcterms:created xsi:type="dcterms:W3CDTF">2017-08-20T23:40:00Z</dcterms:created>
  <dcterms:modified xsi:type="dcterms:W3CDTF">2018-04-19T07:52:00Z</dcterms:modified>
</cp:coreProperties>
</file>